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38B" w:rsidRDefault="002C08A8">
      <w:pPr>
        <w:spacing w:line="360" w:lineRule="auto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4 </w:t>
      </w:r>
      <w:r>
        <w:rPr>
          <w:rFonts w:asciiTheme="minorEastAsia" w:eastAsiaTheme="minorEastAsia" w:hAnsiTheme="minorEastAsia" w:cstheme="minorEastAsia" w:hint="eastAsia"/>
        </w:rPr>
        <w:t>曹冲称象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教学目标：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知识目标：认识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个生字，掌握多音字“</w:t>
      </w:r>
      <w:r>
        <w:rPr>
          <w:rFonts w:asciiTheme="minorEastAsia" w:eastAsiaTheme="minorEastAsia" w:hAnsiTheme="minorEastAsia" w:cstheme="minorEastAsia" w:hint="eastAsia"/>
        </w:rPr>
        <w:t>重</w:t>
      </w:r>
      <w:r>
        <w:rPr>
          <w:rFonts w:asciiTheme="minorEastAsia" w:eastAsiaTheme="minorEastAsia" w:hAnsiTheme="minorEastAsia" w:cstheme="minorEastAsia" w:hint="eastAsia"/>
        </w:rPr>
        <w:t>”。会写</w:t>
      </w:r>
      <w:r>
        <w:rPr>
          <w:rFonts w:asciiTheme="minorEastAsia" w:eastAsiaTheme="minorEastAsia" w:hAnsiTheme="minorEastAsia" w:cstheme="minorEastAsia" w:hint="eastAsia"/>
        </w:rPr>
        <w:t>10</w:t>
      </w:r>
      <w:r>
        <w:rPr>
          <w:rFonts w:asciiTheme="minorEastAsia" w:eastAsiaTheme="minorEastAsia" w:hAnsiTheme="minorEastAsia" w:cstheme="minorEastAsia" w:hint="eastAsia"/>
        </w:rPr>
        <w:t>个生字。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能力目标：正确、流利的朗读课文。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情感目标：理解课文内容，知道曹冲是怎样称象的。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教学重点：认识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个生字，掌握多音字“</w:t>
      </w:r>
      <w:r>
        <w:rPr>
          <w:rFonts w:asciiTheme="minorEastAsia" w:eastAsiaTheme="minorEastAsia" w:hAnsiTheme="minorEastAsia" w:cstheme="minorEastAsia" w:hint="eastAsia"/>
        </w:rPr>
        <w:t>重</w:t>
      </w:r>
      <w:r>
        <w:rPr>
          <w:rFonts w:asciiTheme="minorEastAsia" w:eastAsiaTheme="minorEastAsia" w:hAnsiTheme="minorEastAsia" w:cstheme="minorEastAsia" w:hint="eastAsia"/>
        </w:rPr>
        <w:t>”。会写</w:t>
      </w:r>
      <w:r>
        <w:rPr>
          <w:rFonts w:asciiTheme="minorEastAsia" w:eastAsiaTheme="minorEastAsia" w:hAnsiTheme="minorEastAsia" w:cstheme="minorEastAsia" w:hint="eastAsia"/>
        </w:rPr>
        <w:t>10</w:t>
      </w:r>
      <w:r>
        <w:rPr>
          <w:rFonts w:asciiTheme="minorEastAsia" w:eastAsiaTheme="minorEastAsia" w:hAnsiTheme="minorEastAsia" w:cstheme="minorEastAsia" w:hint="eastAsia"/>
        </w:rPr>
        <w:t>个生字。正确、流利的朗读课文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教学难点：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写字。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弄清曹冲是怎样称象的。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教学方法：采取小组议论为主的方法，让学生自己发现问题、解决问题。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教学准备：相关图片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课时安排：三课时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                                 </w:t>
      </w:r>
      <w:r>
        <w:rPr>
          <w:rFonts w:asciiTheme="minorEastAsia" w:eastAsiaTheme="minorEastAsia" w:hAnsiTheme="minorEastAsia" w:cstheme="minorEastAsia" w:hint="eastAsia"/>
        </w:rPr>
        <w:t>第一课时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教学目标：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认识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个生字，掌握多音字“</w:t>
      </w:r>
      <w:r>
        <w:rPr>
          <w:rFonts w:asciiTheme="minorEastAsia" w:eastAsiaTheme="minorEastAsia" w:hAnsiTheme="minorEastAsia" w:cstheme="minorEastAsia" w:hint="eastAsia"/>
        </w:rPr>
        <w:t>重</w:t>
      </w:r>
      <w:r>
        <w:rPr>
          <w:rFonts w:asciiTheme="minorEastAsia" w:eastAsiaTheme="minorEastAsia" w:hAnsiTheme="minorEastAsia" w:cstheme="minorEastAsia" w:hint="eastAsia"/>
        </w:rPr>
        <w:t>”。会写</w:t>
      </w:r>
      <w:r>
        <w:rPr>
          <w:rFonts w:asciiTheme="minorEastAsia" w:eastAsiaTheme="minorEastAsia" w:hAnsiTheme="minorEastAsia" w:cstheme="minorEastAsia" w:hint="eastAsia"/>
        </w:rPr>
        <w:t>10</w:t>
      </w:r>
      <w:r>
        <w:rPr>
          <w:rFonts w:asciiTheme="minorEastAsia" w:eastAsiaTheme="minorEastAsia" w:hAnsiTheme="minorEastAsia" w:cstheme="minorEastAsia" w:hint="eastAsia"/>
        </w:rPr>
        <w:t>个生字。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正确、流利的朗读课文。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教学重难点：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认识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个生字，掌握多音字“</w:t>
      </w:r>
      <w:r>
        <w:rPr>
          <w:rFonts w:asciiTheme="minorEastAsia" w:eastAsiaTheme="minorEastAsia" w:hAnsiTheme="minorEastAsia" w:cstheme="minorEastAsia" w:hint="eastAsia"/>
        </w:rPr>
        <w:t>重</w:t>
      </w:r>
      <w:r>
        <w:rPr>
          <w:rFonts w:asciiTheme="minorEastAsia" w:eastAsiaTheme="minorEastAsia" w:hAnsiTheme="minorEastAsia" w:cstheme="minorEastAsia" w:hint="eastAsia"/>
        </w:rPr>
        <w:t>”。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会写</w:t>
      </w:r>
      <w:r>
        <w:rPr>
          <w:rFonts w:asciiTheme="minorEastAsia" w:eastAsiaTheme="minorEastAsia" w:hAnsiTheme="minorEastAsia" w:cstheme="minorEastAsia" w:hint="eastAsia"/>
        </w:rPr>
        <w:t>10</w:t>
      </w:r>
      <w:r>
        <w:rPr>
          <w:rFonts w:asciiTheme="minorEastAsia" w:eastAsiaTheme="minorEastAsia" w:hAnsiTheme="minorEastAsia" w:cstheme="minorEastAsia" w:hint="eastAsia"/>
        </w:rPr>
        <w:t>个生字。正确、流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</w:rPr>
        <w:t>利的朗读课文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一、谈话，导入新课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启发谈话：同学们，你们见过别人称东西吗？都用什么称呀？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教师：象有多重？现在称象不是难事，可在古时候，这确实件很难的事，今天我们就来学习课文，看看曹冲想出一个什么好办法称得大象的好办法。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二、自由读课文，认读生字，整体感知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学生借助拼音读课文，要求划出生字，读准字音。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指名读课文。教师强调重点字的读音。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教师出示生字卡片，检查学生认读情况。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学生再读课文思考：课文讲了一件什么事？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5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指名反馈。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三、读文，体会称大象的难度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找出描写大象的语句。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指导感情朗读，体会大象的大和重。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教师：见了这么大的象，这可怎么称呢？我们先看看官员们是怎么说的。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四、了解官员的想法，衬托曹冲的聪明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读第三自然段，思考：官员们想出哪几种方法？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学生交流，这些方法行吗？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分角色朗读课文，体会当时的情景。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五、朗读课文。</w:t>
      </w:r>
    </w:p>
    <w:p w:rsidR="00F2538B" w:rsidRDefault="00F2538B">
      <w:pPr>
        <w:spacing w:line="360" w:lineRule="auto"/>
        <w:rPr>
          <w:rFonts w:asciiTheme="minorEastAsia" w:eastAsiaTheme="minorEastAsia" w:hAnsiTheme="minorEastAsia" w:cstheme="minorEastAsia"/>
        </w:rPr>
      </w:pPr>
    </w:p>
    <w:p w:rsidR="00F2538B" w:rsidRDefault="002C08A8">
      <w:pPr>
        <w:spacing w:line="360" w:lineRule="auto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第二课时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教学目标：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正确、流利的朗读课文。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理解课文内容，知道曹冲是怎样称象的。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教学重难点：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写字。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弄清曹冲是怎样称象的。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教学过程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1.</w:t>
      </w:r>
      <w:r>
        <w:rPr>
          <w:rFonts w:asciiTheme="minorEastAsia" w:eastAsiaTheme="minorEastAsia" w:hAnsiTheme="minorEastAsia" w:cstheme="minorEastAsia" w:hint="eastAsia"/>
        </w:rPr>
        <w:t>范读全文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思考：这篇课文讲的是一件什么事？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2.</w:t>
      </w:r>
      <w:r>
        <w:rPr>
          <w:rFonts w:asciiTheme="minorEastAsia" w:eastAsiaTheme="minorEastAsia" w:hAnsiTheme="minorEastAsia" w:cstheme="minorEastAsia" w:hint="eastAsia"/>
        </w:rPr>
        <w:t>讲读课文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①指名朗读一段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提问：第一段写的是什么时候曹操带着谁去干什么？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板书：官员、曹冲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提问：什么人称官员？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②指名朗读二段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提问：这头大象怎么样？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又高又大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提问：课文中怎么具体描写大象的？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像……像……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 xml:space="preserve">　　指名读句子：“身子像堵墙，腿像四根柱子。”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议论、理解这句话，想象大象的样子</w:t>
      </w:r>
      <w:r>
        <w:rPr>
          <w:rFonts w:asciiTheme="minorEastAsia" w:eastAsiaTheme="minorEastAsia" w:hAnsiTheme="minorEastAsia" w:cstheme="minorEastAsia" w:hint="eastAsia"/>
        </w:rPr>
        <w:t xml:space="preserve">) </w:t>
      </w:r>
      <w:r>
        <w:rPr>
          <w:rFonts w:asciiTheme="minorEastAsia" w:eastAsiaTheme="minorEastAsia" w:hAnsiTheme="minorEastAsia" w:cstheme="minorEastAsia" w:hint="eastAsia"/>
        </w:rPr>
        <w:t>师：“像……像……”这两个比喻句把大象的高大写得既生动又形象。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提问：官员们议论什么？“到底”什么意思？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师：这样的一头大象，要想称出它的重量可不容易。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指导朗读，读出重音“又……又……到底”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师过渡：大家都想知道大象的重量，于是曹操问大家谁有办法称这头大象。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③指名读三段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提问：官员们想出了哪些称象方法？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用“有的……有的……也有的……句式说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板书：杆秤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称象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提问：曹操听了态度怎么</w:t>
      </w:r>
      <w:r>
        <w:rPr>
          <w:rFonts w:asciiTheme="minorEastAsia" w:eastAsiaTheme="minorEastAsia" w:hAnsiTheme="minorEastAsia" w:cstheme="minorEastAsia" w:hint="eastAsia"/>
        </w:rPr>
        <w:t>样？“直摇头”什么意思？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做个动作看看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讨论：为什么直摇头呢？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④指名读四段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提问：这段写什么？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曹冲想出称象办法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做实验演示称象过程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象上船——船下沉——画线；象下船——船浮起——装石子——船沉到画线处——称石子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提问：往船上装石头时，为什么装到船下沉到画线的地方为止？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船下沉的深浅和大象上船时一样，说明这时石头重量和大象相同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默读四段：读、画：用“——”把曹冲说的话画出来。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提问：共有几句话？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句和后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句是什么关系？</w:t>
      </w:r>
      <w:r>
        <w:rPr>
          <w:rFonts w:asciiTheme="minorEastAsia" w:eastAsiaTheme="minorEastAsia" w:hAnsiTheme="minorEastAsia" w:cstheme="minorEastAsia" w:hint="eastAsia"/>
        </w:rPr>
        <w:t>(1</w:t>
      </w:r>
      <w:r>
        <w:rPr>
          <w:rFonts w:asciiTheme="minorEastAsia" w:eastAsiaTheme="minorEastAsia" w:hAnsiTheme="minorEastAsia" w:cstheme="minorEastAsia" w:hint="eastAsia"/>
        </w:rPr>
        <w:t>句是总写，后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句是具体叙述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指名逐句朗</w:t>
      </w:r>
      <w:r>
        <w:rPr>
          <w:rFonts w:asciiTheme="minorEastAsia" w:eastAsiaTheme="minorEastAsia" w:hAnsiTheme="minorEastAsia" w:cstheme="minorEastAsia" w:hint="eastAsia"/>
        </w:rPr>
        <w:t>读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画、批：按称象步骤用…画出有关动词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板书：赶、沉、画、赶、装、沉、称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提问：这些动词可以颠倒顺序吗？为什么？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师：作者用这些动词准确、具体地写出称象步骤和方法。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练习：用“先……再……然后……最后……”叙述称象过程。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 xml:space="preserve">　　板书：船称石头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石头多重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大象就有多重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⑤指名读五段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提问：曹操认为曹冲的办法好不好？从课文中哪句话看出来？这种方法好在哪儿？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提问：结果怎样？“果然”一词什么意思？曹冲当时几岁？“才”什么意思？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师：现在称象是件轻而易举的事，可是在古时候要想知道大象的重量就困难了。曹冲</w:t>
      </w:r>
      <w:r>
        <w:rPr>
          <w:rFonts w:asciiTheme="minorEastAsia" w:eastAsiaTheme="minorEastAsia" w:hAnsiTheme="minorEastAsia" w:cstheme="minorEastAsia" w:hint="eastAsia"/>
        </w:rPr>
        <w:t>7</w:t>
      </w:r>
      <w:r>
        <w:rPr>
          <w:rFonts w:asciiTheme="minorEastAsia" w:eastAsiaTheme="minorEastAsia" w:hAnsiTheme="minorEastAsia" w:cstheme="minorEastAsia" w:hint="eastAsia"/>
        </w:rPr>
        <w:t>岁就想出了科学的称象方法，是很了不起的。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3.</w:t>
      </w:r>
      <w:r>
        <w:rPr>
          <w:rFonts w:asciiTheme="minorEastAsia" w:eastAsiaTheme="minorEastAsia" w:hAnsiTheme="minorEastAsia" w:cstheme="minorEastAsia" w:hint="eastAsia"/>
        </w:rPr>
        <w:t>观察插图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思考：图上画了哪些人？他们在干什么？与课文哪段内容相符合？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重点观察曹冲的动作、神态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口述画面内容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三</w:t>
      </w:r>
      <w:r>
        <w:rPr>
          <w:rFonts w:asciiTheme="minorEastAsia" w:eastAsiaTheme="minorEastAsia" w:hAnsiTheme="minorEastAsia" w:cstheme="minorEastAsia" w:hint="eastAsia"/>
        </w:rPr>
        <w:t>)</w:t>
      </w:r>
      <w:r>
        <w:rPr>
          <w:rFonts w:asciiTheme="minorEastAsia" w:eastAsiaTheme="minorEastAsia" w:hAnsiTheme="minorEastAsia" w:cstheme="minorEastAsia" w:hint="eastAsia"/>
        </w:rPr>
        <w:t>朗读全文。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讨论：我们应该向曹冲学习什么？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板书：动脑筋、想办法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提问：曹冲为什么能想出科学的称象方法？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其一，认真观察事物，善于动脑思考。其二，从官员们的议论中得到启发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                   </w:t>
      </w:r>
    </w:p>
    <w:p w:rsidR="00F2538B" w:rsidRDefault="002C08A8">
      <w:pPr>
        <w:spacing w:line="360" w:lineRule="auto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第三课时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教学目标：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正确、流利</w:t>
      </w:r>
      <w:r>
        <w:rPr>
          <w:rFonts w:asciiTheme="minorEastAsia" w:eastAsiaTheme="minorEastAsia" w:hAnsiTheme="minorEastAsia" w:cstheme="minorEastAsia" w:hint="eastAsia"/>
        </w:rPr>
        <w:t>的朗读课文。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理解课文内容，知道曹冲是怎样称象的。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教学重难点：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写字。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弄清曹冲是怎样称象的。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(</w:t>
      </w:r>
      <w:r>
        <w:rPr>
          <w:rFonts w:asciiTheme="minorEastAsia" w:eastAsiaTheme="minorEastAsia" w:hAnsiTheme="minorEastAsia" w:cstheme="minorEastAsia" w:hint="eastAsia"/>
        </w:rPr>
        <w:t>一</w:t>
      </w:r>
      <w:r>
        <w:rPr>
          <w:rFonts w:asciiTheme="minorEastAsia" w:eastAsiaTheme="minorEastAsia" w:hAnsiTheme="minorEastAsia" w:cstheme="minorEastAsia" w:hint="eastAsia"/>
        </w:rPr>
        <w:t>)</w:t>
      </w:r>
      <w:r>
        <w:rPr>
          <w:rFonts w:asciiTheme="minorEastAsia" w:eastAsiaTheme="minorEastAsia" w:hAnsiTheme="minorEastAsia" w:cstheme="minorEastAsia" w:hint="eastAsia"/>
        </w:rPr>
        <w:t>总结全文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</w:t>
      </w:r>
      <w:r>
        <w:rPr>
          <w:rFonts w:asciiTheme="minorEastAsia" w:eastAsiaTheme="minorEastAsia" w:hAnsiTheme="minorEastAsia" w:cstheme="minorEastAsia" w:hint="eastAsia"/>
        </w:rPr>
        <w:t>1.</w:t>
      </w:r>
      <w:r>
        <w:rPr>
          <w:rFonts w:asciiTheme="minorEastAsia" w:eastAsiaTheme="minorEastAsia" w:hAnsiTheme="minorEastAsia" w:cstheme="minorEastAsia" w:hint="eastAsia"/>
        </w:rPr>
        <w:t>正确、流利、有感情地朗读课文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</w:t>
      </w:r>
      <w:r>
        <w:rPr>
          <w:rFonts w:asciiTheme="minorEastAsia" w:eastAsiaTheme="minorEastAsia" w:hAnsiTheme="minorEastAsia" w:cstheme="minorEastAsia" w:hint="eastAsia"/>
        </w:rPr>
        <w:t>2.</w:t>
      </w:r>
      <w:r>
        <w:rPr>
          <w:rFonts w:asciiTheme="minorEastAsia" w:eastAsiaTheme="minorEastAsia" w:hAnsiTheme="minorEastAsia" w:cstheme="minorEastAsia" w:hint="eastAsia"/>
        </w:rPr>
        <w:t>讨论：学了这篇课文，你受到什么教育？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(</w:t>
      </w:r>
      <w:r>
        <w:rPr>
          <w:rFonts w:asciiTheme="minorEastAsia" w:eastAsiaTheme="minorEastAsia" w:hAnsiTheme="minorEastAsia" w:cstheme="minorEastAsia" w:hint="eastAsia"/>
        </w:rPr>
        <w:t>二</w:t>
      </w:r>
      <w:r>
        <w:rPr>
          <w:rFonts w:asciiTheme="minorEastAsia" w:eastAsiaTheme="minorEastAsia" w:hAnsiTheme="minorEastAsia" w:cstheme="minorEastAsia" w:hint="eastAsia"/>
        </w:rPr>
        <w:t>)</w:t>
      </w:r>
      <w:r>
        <w:rPr>
          <w:rFonts w:asciiTheme="minorEastAsia" w:eastAsiaTheme="minorEastAsia" w:hAnsiTheme="minorEastAsia" w:cstheme="minorEastAsia" w:hint="eastAsia"/>
        </w:rPr>
        <w:t>练习。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</w:t>
      </w:r>
      <w:r>
        <w:rPr>
          <w:rFonts w:asciiTheme="minorEastAsia" w:eastAsiaTheme="minorEastAsia" w:hAnsiTheme="minorEastAsia" w:cstheme="minorEastAsia" w:hint="eastAsia"/>
        </w:rPr>
        <w:t>1.</w:t>
      </w:r>
      <w:r>
        <w:rPr>
          <w:rFonts w:asciiTheme="minorEastAsia" w:eastAsiaTheme="minorEastAsia" w:hAnsiTheme="minorEastAsia" w:cstheme="minorEastAsia" w:hint="eastAsia"/>
        </w:rPr>
        <w:t>读一读，说说每组中两个句子的意思有什么不同，再用带点的词造句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 xml:space="preserve">　　①曹操听了摇头。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曹操听了直摇头。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</w:t>
      </w: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第二句加了“直”字，“直摇头”就是不住地摇头，说明曹操认为官员的称象方法太笨拙，很不赞成他们的意见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②曹操的儿子曹冲</w:t>
      </w:r>
      <w:r>
        <w:rPr>
          <w:rFonts w:asciiTheme="minorEastAsia" w:eastAsiaTheme="minorEastAsia" w:hAnsiTheme="minorEastAsia" w:cstheme="minorEastAsia" w:hint="eastAsia"/>
        </w:rPr>
        <w:t>7</w:t>
      </w:r>
      <w:r>
        <w:rPr>
          <w:rFonts w:asciiTheme="minorEastAsia" w:eastAsiaTheme="minorEastAsia" w:hAnsiTheme="minorEastAsia" w:cstheme="minorEastAsia" w:hint="eastAsia"/>
        </w:rPr>
        <w:t>岁。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　　曹操的儿子曹冲才</w:t>
      </w:r>
      <w:r>
        <w:rPr>
          <w:rFonts w:asciiTheme="minorEastAsia" w:eastAsiaTheme="minorEastAsia" w:hAnsiTheme="minorEastAsia" w:cstheme="minorEastAsia" w:hint="eastAsia"/>
        </w:rPr>
        <w:t>7</w:t>
      </w:r>
      <w:r>
        <w:rPr>
          <w:rFonts w:asciiTheme="minorEastAsia" w:eastAsiaTheme="minorEastAsia" w:hAnsiTheme="minorEastAsia" w:cstheme="minorEastAsia" w:hint="eastAsia"/>
        </w:rPr>
        <w:t>岁。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第二句加了一个“才”字，“才七岁”是只有七岁或仅仅七岁的意思，强调曹冲年龄小，但遇事善于动脑筋、想办法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③大象有多重呢？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大象到底有多重呢？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(</w:t>
      </w:r>
      <w:r>
        <w:rPr>
          <w:rFonts w:asciiTheme="minorEastAsia" w:eastAsiaTheme="minorEastAsia" w:hAnsiTheme="minorEastAsia" w:cstheme="minorEastAsia" w:hint="eastAsia"/>
        </w:rPr>
        <w:t>第二句加了“到底”二字，“到底”有多重就是究竟有多重，“到底”用在问句里表示深究</w:t>
      </w:r>
      <w:r>
        <w:rPr>
          <w:rFonts w:asciiTheme="minorEastAsia" w:eastAsiaTheme="minorEastAsia" w:hAnsiTheme="minorEastAsia" w:cstheme="minorEastAsia" w:hint="eastAsia"/>
        </w:rPr>
        <w:t>)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师：第二句在“摇头、七岁、多重”前边分别加了“直”、“才”、“到底”使句子更加具体、形象。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指导用“直”、“才”、“到底”三个词造句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2.</w:t>
      </w:r>
      <w:r>
        <w:rPr>
          <w:rFonts w:asciiTheme="minorEastAsia" w:eastAsiaTheme="minorEastAsia" w:hAnsiTheme="minorEastAsia" w:cstheme="minorEastAsia" w:hint="eastAsia"/>
        </w:rPr>
        <w:t>把下面句子意思写具体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①大象又高又大。</w:t>
      </w:r>
      <w:r>
        <w:rPr>
          <w:rFonts w:asciiTheme="minorEastAsia" w:eastAsiaTheme="minorEastAsia" w:hAnsiTheme="minorEastAsia" w:cstheme="minorEastAsia" w:hint="eastAsia"/>
        </w:rPr>
        <w:t>( )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②教室真整洁。</w:t>
      </w:r>
      <w:r>
        <w:rPr>
          <w:rFonts w:asciiTheme="minorEastAsia" w:eastAsiaTheme="minorEastAsia" w:hAnsiTheme="minorEastAsia" w:cstheme="minorEastAsia" w:hint="eastAsia"/>
        </w:rPr>
        <w:t>( )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>课中练习：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练习用“有的……有的……还有的……”说一段话。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练习用“先……再……然后……最后……”说一段话。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4.</w:t>
      </w:r>
      <w:r>
        <w:rPr>
          <w:rFonts w:asciiTheme="minorEastAsia" w:eastAsiaTheme="minorEastAsia" w:hAnsiTheme="minorEastAsia" w:cstheme="minorEastAsia" w:hint="eastAsia"/>
        </w:rPr>
        <w:t>练习把曹冲称象的故事讲给别人听。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（三）书写生字。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）读我会认的生字。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）给生字组词。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）同桌交流用自己的方法记忆生字。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）老师讲解每个生字的重点笔画并在填字格中的位置。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5</w:t>
      </w:r>
      <w:r>
        <w:rPr>
          <w:rFonts w:asciiTheme="minorEastAsia" w:eastAsiaTheme="minorEastAsia" w:hAnsiTheme="minorEastAsia" w:cstheme="minorEastAsia" w:hint="eastAsia"/>
        </w:rPr>
        <w:t>）学生书空。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eastAsiaTheme="minorEastAsia" w:hAnsiTheme="minorEastAsia" w:cstheme="minorEastAsia" w:hint="eastAsia"/>
        </w:rPr>
        <w:t>）学生书写，老师巡视，单个指导。</w:t>
      </w:r>
    </w:p>
    <w:p w:rsidR="00F2538B" w:rsidRDefault="002C08A8">
      <w:p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>（四）作业；完成练习题</w:t>
      </w:r>
    </w:p>
    <w:p w:rsidR="00F2538B" w:rsidRDefault="002C08A8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板书设计：</w:t>
      </w:r>
    </w:p>
    <w:p w:rsidR="00F2538B" w:rsidRDefault="002C08A8">
      <w:pPr>
        <w:spacing w:line="360" w:lineRule="auto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官员</w:t>
      </w:r>
      <w:r>
        <w:rPr>
          <w:rFonts w:asciiTheme="minorEastAsia" w:eastAsiaTheme="minorEastAsia" w:hAnsiTheme="minorEastAsia" w:cstheme="minorEastAsia" w:hint="eastAsia"/>
        </w:rPr>
        <w:t xml:space="preserve">    </w:t>
      </w:r>
      <w:r>
        <w:rPr>
          <w:rFonts w:asciiTheme="minorEastAsia" w:eastAsiaTheme="minorEastAsia" w:hAnsiTheme="minorEastAsia" w:cstheme="minorEastAsia" w:hint="eastAsia"/>
        </w:rPr>
        <w:t>杆秤称象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称不出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伤害象</w:t>
      </w:r>
    </w:p>
    <w:p w:rsidR="00F2538B" w:rsidRDefault="002C08A8">
      <w:pPr>
        <w:spacing w:line="360" w:lineRule="auto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赶、沉、画、赶、装、沉、称</w:t>
      </w:r>
    </w:p>
    <w:p w:rsidR="00F2538B" w:rsidRDefault="002C08A8">
      <w:pPr>
        <w:spacing w:line="360" w:lineRule="auto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曹冲</w:t>
      </w:r>
      <w:r>
        <w:rPr>
          <w:rFonts w:asciiTheme="minorEastAsia" w:eastAsiaTheme="minorEastAsia" w:hAnsiTheme="minorEastAsia" w:cstheme="minorEastAsia" w:hint="eastAsia"/>
        </w:rPr>
        <w:t xml:space="preserve">                                   </w:t>
      </w:r>
      <w:r>
        <w:rPr>
          <w:rFonts w:asciiTheme="minorEastAsia" w:eastAsiaTheme="minorEastAsia" w:hAnsiTheme="minorEastAsia" w:cstheme="minorEastAsia" w:hint="eastAsia"/>
        </w:rPr>
        <w:t>动脑筋、想办法</w:t>
      </w:r>
    </w:p>
    <w:p w:rsidR="00F2538B" w:rsidRDefault="002C08A8">
      <w:pPr>
        <w:spacing w:line="360" w:lineRule="auto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船称石头石头多重大象就有多</w:t>
      </w:r>
      <w:r>
        <w:rPr>
          <w:rFonts w:asciiTheme="minorEastAsia" w:eastAsiaTheme="minorEastAsia" w:hAnsiTheme="minorEastAsia" w:cstheme="minorEastAsia" w:hint="eastAsia"/>
        </w:rPr>
        <w:t>重</w:t>
      </w:r>
    </w:p>
    <w:p w:rsidR="00F2538B" w:rsidRDefault="00F2538B">
      <w:pPr>
        <w:spacing w:line="360" w:lineRule="auto"/>
        <w:rPr>
          <w:rFonts w:asciiTheme="minorEastAsia" w:eastAsiaTheme="minorEastAsia" w:hAnsiTheme="minorEastAsia" w:cstheme="minorEastAsia"/>
        </w:rPr>
      </w:pPr>
    </w:p>
    <w:sectPr w:rsidR="00F2538B" w:rsidSect="00F25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8A8" w:rsidRDefault="002C08A8" w:rsidP="002C08A8">
      <w:r>
        <w:separator/>
      </w:r>
    </w:p>
  </w:endnote>
  <w:endnote w:type="continuationSeparator" w:id="0">
    <w:p w:rsidR="002C08A8" w:rsidRDefault="002C08A8" w:rsidP="002C0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8A8" w:rsidRDefault="002C08A8" w:rsidP="002C08A8">
      <w:r>
        <w:separator/>
      </w:r>
    </w:p>
  </w:footnote>
  <w:footnote w:type="continuationSeparator" w:id="0">
    <w:p w:rsidR="002C08A8" w:rsidRDefault="002C08A8" w:rsidP="002C08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0EE5"/>
    <w:rsid w:val="002C08A8"/>
    <w:rsid w:val="005950B3"/>
    <w:rsid w:val="006314C7"/>
    <w:rsid w:val="00690EE5"/>
    <w:rsid w:val="007C4FED"/>
    <w:rsid w:val="00C625FA"/>
    <w:rsid w:val="00DA056C"/>
    <w:rsid w:val="00DD40CC"/>
    <w:rsid w:val="00DD6F36"/>
    <w:rsid w:val="00E06288"/>
    <w:rsid w:val="00F2538B"/>
    <w:rsid w:val="0F8D2A28"/>
    <w:rsid w:val="246031C5"/>
    <w:rsid w:val="650C6243"/>
    <w:rsid w:val="74A17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38B"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2538B"/>
    <w:rPr>
      <w:b/>
      <w:bCs/>
    </w:rPr>
  </w:style>
  <w:style w:type="character" w:styleId="a4">
    <w:name w:val="Emphasis"/>
    <w:basedOn w:val="a0"/>
    <w:uiPriority w:val="20"/>
    <w:qFormat/>
    <w:rsid w:val="00F2538B"/>
  </w:style>
  <w:style w:type="paragraph" w:styleId="a5">
    <w:name w:val="header"/>
    <w:basedOn w:val="a"/>
    <w:link w:val="Char"/>
    <w:uiPriority w:val="99"/>
    <w:semiHidden/>
    <w:unhideWhenUsed/>
    <w:rsid w:val="002C08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C08A8"/>
    <w:rPr>
      <w:rFonts w:ascii="宋体" w:hAnsi="宋体" w:cs="宋体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C08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C08A8"/>
    <w:rPr>
      <w:rFonts w:ascii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2016-01-07T08:50:00Z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